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AC" w:rsidRPr="00503EAC" w:rsidRDefault="00503EAC" w:rsidP="00503EAC">
      <w:pPr>
        <w:pStyle w:val="a3"/>
        <w:rPr>
          <w:rFonts w:ascii="Times New Roman" w:hAnsi="Times New Roman" w:cs="Times New Roman"/>
          <w:b/>
          <w:sz w:val="32"/>
        </w:rPr>
      </w:pPr>
      <w:r w:rsidRPr="00503EAC">
        <w:rPr>
          <w:rFonts w:ascii="Times New Roman" w:hAnsi="Times New Roman" w:cs="Times New Roman"/>
          <w:b/>
          <w:sz w:val="32"/>
        </w:rPr>
        <w:t>Государственное автономное учреждение культуры «Мемориальный комплекс «Партизанская поляна»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241043,Брянская область, Брянский район, поселок Бело-</w:t>
      </w:r>
      <w:proofErr w:type="spellStart"/>
      <w:r w:rsidRPr="00503EAC">
        <w:rPr>
          <w:rFonts w:ascii="Times New Roman" w:hAnsi="Times New Roman" w:cs="Times New Roman"/>
          <w:sz w:val="32"/>
        </w:rPr>
        <w:t>Бережский</w:t>
      </w:r>
      <w:proofErr w:type="spellEnd"/>
      <w:r w:rsidRPr="00503EAC">
        <w:rPr>
          <w:rFonts w:ascii="Times New Roman" w:hAnsi="Times New Roman" w:cs="Times New Roman"/>
          <w:sz w:val="32"/>
        </w:rPr>
        <w:t xml:space="preserve"> санаторий, турбаза, ул. Лесная, д.16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ИНН 3254508643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КПП324501001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Департамент финансов Брянской области</w:t>
      </w:r>
    </w:p>
    <w:p w:rsid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503EAC">
        <w:rPr>
          <w:rFonts w:ascii="Times New Roman" w:hAnsi="Times New Roman" w:cs="Times New Roman"/>
          <w:sz w:val="32"/>
        </w:rPr>
        <w:t>(ГАУК «Мемориальный</w:t>
      </w:r>
      <w:r>
        <w:rPr>
          <w:rFonts w:ascii="Times New Roman" w:hAnsi="Times New Roman" w:cs="Times New Roman"/>
          <w:sz w:val="32"/>
        </w:rPr>
        <w:t xml:space="preserve"> комплекс «Партизанская поляна»</w:t>
      </w:r>
      <w:proofErr w:type="gramEnd"/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gramStart"/>
      <w:r w:rsidRPr="00503EAC">
        <w:rPr>
          <w:rFonts w:ascii="Times New Roman" w:hAnsi="Times New Roman" w:cs="Times New Roman"/>
          <w:sz w:val="32"/>
        </w:rPr>
        <w:t>л</w:t>
      </w:r>
      <w:proofErr w:type="gramEnd"/>
      <w:r w:rsidRPr="00503EAC">
        <w:rPr>
          <w:rFonts w:ascii="Times New Roman" w:hAnsi="Times New Roman" w:cs="Times New Roman"/>
          <w:sz w:val="32"/>
        </w:rPr>
        <w:t>/с 30815Р09380)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Номер счета получателя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03224643150000002701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Номер счета банка получателя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40102810245370000019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ОТД</w:t>
      </w:r>
      <w:r>
        <w:rPr>
          <w:rFonts w:ascii="Times New Roman" w:hAnsi="Times New Roman" w:cs="Times New Roman"/>
          <w:sz w:val="32"/>
        </w:rPr>
        <w:t>ЕЛЕНИЕ БРЯНСК БАНКА РОССИИ//УФК</w:t>
      </w: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по Брянской области г.</w:t>
      </w:r>
      <w:r>
        <w:rPr>
          <w:rFonts w:ascii="Times New Roman" w:hAnsi="Times New Roman" w:cs="Times New Roman"/>
          <w:sz w:val="32"/>
        </w:rPr>
        <w:t xml:space="preserve"> </w:t>
      </w:r>
      <w:r w:rsidRPr="00503EAC">
        <w:rPr>
          <w:rFonts w:ascii="Times New Roman" w:hAnsi="Times New Roman" w:cs="Times New Roman"/>
          <w:sz w:val="32"/>
        </w:rPr>
        <w:t>Брянск</w:t>
      </w:r>
    </w:p>
    <w:p w:rsid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</w:p>
    <w:p w:rsidR="00503EAC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БИК 011501101</w:t>
      </w:r>
    </w:p>
    <w:p w:rsidR="002877C2" w:rsidRPr="00503EAC" w:rsidRDefault="00503EAC" w:rsidP="00503EAC">
      <w:pPr>
        <w:pStyle w:val="a3"/>
        <w:rPr>
          <w:rFonts w:ascii="Times New Roman" w:hAnsi="Times New Roman" w:cs="Times New Roman"/>
          <w:sz w:val="32"/>
        </w:rPr>
      </w:pPr>
      <w:r w:rsidRPr="00503EAC">
        <w:rPr>
          <w:rFonts w:ascii="Times New Roman" w:hAnsi="Times New Roman" w:cs="Times New Roman"/>
          <w:sz w:val="32"/>
        </w:rPr>
        <w:t>ОКТМО 15608424</w:t>
      </w:r>
    </w:p>
    <w:sectPr w:rsidR="002877C2" w:rsidRPr="0050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8"/>
    <w:rsid w:val="002877C2"/>
    <w:rsid w:val="00503EAC"/>
    <w:rsid w:val="00D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2023-01-25T19:20:00Z</dcterms:created>
  <dcterms:modified xsi:type="dcterms:W3CDTF">2023-01-25T19:21:00Z</dcterms:modified>
</cp:coreProperties>
</file>